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C" w:rsidRPr="00887183" w:rsidRDefault="00CC379C" w:rsidP="000B4085">
      <w:pPr>
        <w:spacing w:after="0" w:line="240" w:lineRule="auto"/>
        <w:jc w:val="right"/>
        <w:rPr>
          <w:sz w:val="20"/>
          <w:szCs w:val="20"/>
          <w:lang w:val="es-MX"/>
        </w:rPr>
      </w:pPr>
    </w:p>
    <w:p w:rsidR="00887183" w:rsidRPr="00E1378C" w:rsidRDefault="00887183" w:rsidP="00887183">
      <w:pPr>
        <w:spacing w:after="0" w:line="240" w:lineRule="auto"/>
        <w:jc w:val="center"/>
        <w:rPr>
          <w:b/>
          <w:color w:val="404040" w:themeColor="text1" w:themeTint="BF"/>
          <w:lang w:val="es-MX"/>
        </w:rPr>
      </w:pPr>
      <w:r w:rsidRPr="00E1378C">
        <w:rPr>
          <w:b/>
          <w:color w:val="404040" w:themeColor="text1" w:themeTint="BF"/>
          <w:lang w:val="es-MX"/>
        </w:rPr>
        <w:t>MENSAJE ANTE LA PANDEMIA DE CORONOVIRUS</w:t>
      </w:r>
    </w:p>
    <w:p w:rsidR="000B4085" w:rsidRPr="00E1378C" w:rsidRDefault="00887183" w:rsidP="00887183">
      <w:pPr>
        <w:spacing w:after="0" w:line="240" w:lineRule="auto"/>
        <w:jc w:val="center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color w:val="404040" w:themeColor="text1" w:themeTint="BF"/>
          <w:sz w:val="20"/>
          <w:szCs w:val="20"/>
          <w:lang w:val="es-MX"/>
        </w:rPr>
        <w:t>23 de marzo de 2020</w:t>
      </w:r>
    </w:p>
    <w:p w:rsidR="00887183" w:rsidRPr="00E1378C" w:rsidRDefault="00887183" w:rsidP="003B62B7">
      <w:p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</w:p>
    <w:p w:rsidR="000B4085" w:rsidRPr="00E1378C" w:rsidRDefault="000B4085" w:rsidP="003B62B7">
      <w:pPr>
        <w:spacing w:after="0" w:line="240" w:lineRule="auto"/>
        <w:rPr>
          <w:b/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>Esta pandemia requiere el compromiso y la responsabilidad de cada uno. Vamos a salir adelante. Es importante estar informados, pero no las 24 horas. Es lógico que cada persona tenga distintas reacciones emocionales ante las medidas y noticias que les llegan. Cada uno de nosotros cumple un rol importante</w:t>
      </w:r>
      <w:r w:rsidR="00EC3395">
        <w:rPr>
          <w:b/>
          <w:color w:val="404040" w:themeColor="text1" w:themeTint="BF"/>
          <w:sz w:val="20"/>
          <w:szCs w:val="20"/>
          <w:lang w:val="es-MX"/>
        </w:rPr>
        <w:t xml:space="preserve">: </w:t>
      </w:r>
      <w:r w:rsidRPr="00E1378C">
        <w:rPr>
          <w:b/>
          <w:color w:val="404040" w:themeColor="text1" w:themeTint="BF"/>
          <w:sz w:val="20"/>
          <w:szCs w:val="20"/>
          <w:lang w:val="es-MX"/>
        </w:rPr>
        <w:t xml:space="preserve">algunos respetando la cuarentena, otros desde nuestras profesiones y lugares de trabajo; todos desde la solidaridad con </w:t>
      </w:r>
      <w:r w:rsidR="00EC3395">
        <w:rPr>
          <w:b/>
          <w:color w:val="404040" w:themeColor="text1" w:themeTint="BF"/>
          <w:sz w:val="20"/>
          <w:szCs w:val="20"/>
          <w:lang w:val="es-MX"/>
        </w:rPr>
        <w:t xml:space="preserve">quienes </w:t>
      </w:r>
      <w:r w:rsidRPr="00E1378C">
        <w:rPr>
          <w:b/>
          <w:color w:val="404040" w:themeColor="text1" w:themeTint="BF"/>
          <w:sz w:val="20"/>
          <w:szCs w:val="20"/>
          <w:lang w:val="es-MX"/>
        </w:rPr>
        <w:t>nos necesitan. Entre todos podemos atravesar esta situación. Ahora es más necesario que nunca adoptar las medidas de prevención. La trayectoria y los profesionales de FUNCEI y FIDEC están al servicio de la sociedad.</w:t>
      </w:r>
    </w:p>
    <w:p w:rsidR="001451EB" w:rsidRPr="00E1378C" w:rsidRDefault="001451EB" w:rsidP="003B62B7">
      <w:pPr>
        <w:spacing w:after="0" w:line="240" w:lineRule="auto"/>
        <w:rPr>
          <w:color w:val="404040" w:themeColor="text1" w:themeTint="BF"/>
          <w:sz w:val="10"/>
          <w:szCs w:val="10"/>
          <w:lang w:val="es-MX"/>
        </w:rPr>
      </w:pPr>
    </w:p>
    <w:p w:rsidR="00213045" w:rsidRPr="00EC3395" w:rsidRDefault="00E1378C" w:rsidP="003B62B7">
      <w:pPr>
        <w:spacing w:after="0" w:line="240" w:lineRule="auto"/>
        <w:rPr>
          <w:b/>
          <w:color w:val="404040" w:themeColor="text1" w:themeTint="BF"/>
          <w:sz w:val="20"/>
          <w:szCs w:val="20"/>
          <w:u w:val="single"/>
          <w:lang w:val="es-MX"/>
        </w:rPr>
      </w:pPr>
      <w:r w:rsidRPr="00EC3395">
        <w:rPr>
          <w:b/>
          <w:color w:val="404040" w:themeColor="text1" w:themeTint="BF"/>
          <w:sz w:val="20"/>
          <w:szCs w:val="20"/>
          <w:u w:val="single"/>
          <w:lang w:val="es-MX"/>
        </w:rPr>
        <w:t>R</w:t>
      </w:r>
      <w:r w:rsidR="0015380F" w:rsidRPr="00EC3395">
        <w:rPr>
          <w:b/>
          <w:color w:val="404040" w:themeColor="text1" w:themeTint="BF"/>
          <w:sz w:val="20"/>
          <w:szCs w:val="20"/>
          <w:u w:val="single"/>
          <w:lang w:val="es-MX"/>
        </w:rPr>
        <w:t>ecomendaciones</w:t>
      </w:r>
      <w:r w:rsidR="00EC3395" w:rsidRPr="00EC3395">
        <w:rPr>
          <w:b/>
          <w:color w:val="404040" w:themeColor="text1" w:themeTint="BF"/>
          <w:sz w:val="20"/>
          <w:szCs w:val="20"/>
          <w:u w:val="single"/>
          <w:lang w:val="es-MX"/>
        </w:rPr>
        <w:t xml:space="preserve"> y comentarios</w:t>
      </w:r>
      <w:r w:rsidR="0015380F" w:rsidRPr="00EC3395">
        <w:rPr>
          <w:b/>
          <w:color w:val="404040" w:themeColor="text1" w:themeTint="BF"/>
          <w:sz w:val="20"/>
          <w:szCs w:val="20"/>
          <w:u w:val="single"/>
          <w:lang w:val="es-MX"/>
        </w:rPr>
        <w:t>:</w:t>
      </w:r>
    </w:p>
    <w:p w:rsidR="001451EB" w:rsidRPr="00E1378C" w:rsidRDefault="001451EB" w:rsidP="003B62B7">
      <w:pPr>
        <w:spacing w:after="0" w:line="240" w:lineRule="auto"/>
        <w:rPr>
          <w:color w:val="404040" w:themeColor="text1" w:themeTint="BF"/>
          <w:sz w:val="10"/>
          <w:szCs w:val="10"/>
          <w:lang w:val="es-MX"/>
        </w:rPr>
      </w:pPr>
    </w:p>
    <w:p w:rsidR="0015380F" w:rsidRPr="00E1378C" w:rsidRDefault="0015380F" w:rsidP="003B62B7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 xml:space="preserve">Es importante mantenerse informado a través de fuentes oficiales y evitar la difusión de otras informaciones que circulen o puedan llegarles a través de redes sociales.  </w:t>
      </w:r>
      <w:r w:rsidR="00CA7650" w:rsidRPr="00E1378C">
        <w:rPr>
          <w:color w:val="404040" w:themeColor="text1" w:themeTint="BF"/>
          <w:sz w:val="20"/>
          <w:szCs w:val="20"/>
          <w:lang w:val="es-MX"/>
        </w:rPr>
        <w:t>La situación es dinámica y las indicaciones y recomendaciones pueden variar con frecuencia.</w:t>
      </w:r>
    </w:p>
    <w:p w:rsidR="0015380F" w:rsidRPr="00E1378C" w:rsidRDefault="0015380F" w:rsidP="00887183">
      <w:pPr>
        <w:spacing w:after="0" w:line="240" w:lineRule="auto"/>
        <w:rPr>
          <w:color w:val="404040" w:themeColor="text1" w:themeTint="BF"/>
          <w:sz w:val="10"/>
          <w:szCs w:val="10"/>
          <w:lang w:val="es-MX"/>
        </w:rPr>
      </w:pPr>
    </w:p>
    <w:p w:rsidR="003B62B7" w:rsidRPr="00E1378C" w:rsidRDefault="0015380F" w:rsidP="003B62B7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color w:val="404040" w:themeColor="text1" w:themeTint="BF"/>
          <w:sz w:val="20"/>
          <w:szCs w:val="20"/>
          <w:lang w:val="es-MX"/>
        </w:rPr>
        <w:t>Si bien se estima que el 80% de las personas que adquieren la enfermedad COVID-19 presentan una forma leve, todo el que se infecte puede transmitirla a otr</w:t>
      </w:r>
      <w:r w:rsidR="00CC379C" w:rsidRPr="00E1378C">
        <w:rPr>
          <w:color w:val="404040" w:themeColor="text1" w:themeTint="BF"/>
          <w:sz w:val="20"/>
          <w:szCs w:val="20"/>
          <w:lang w:val="es-MX"/>
        </w:rPr>
        <w:t xml:space="preserve">os 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con </w:t>
      </w:r>
      <w:r w:rsidRPr="00A844D5">
        <w:rPr>
          <w:b/>
          <w:color w:val="404040" w:themeColor="text1" w:themeTint="BF"/>
          <w:sz w:val="20"/>
          <w:szCs w:val="20"/>
          <w:lang w:val="es-MX"/>
        </w:rPr>
        <w:t>más riesgo</w:t>
      </w:r>
      <w:r w:rsidR="003B62B7" w:rsidRPr="00A844D5">
        <w:rPr>
          <w:b/>
          <w:color w:val="404040" w:themeColor="text1" w:themeTint="BF"/>
          <w:sz w:val="20"/>
          <w:szCs w:val="20"/>
          <w:lang w:val="es-MX"/>
        </w:rPr>
        <w:t xml:space="preserve"> de padecer formar graves o incluso críticas</w:t>
      </w:r>
      <w:r w:rsidR="00A844D5" w:rsidRPr="00A844D5">
        <w:rPr>
          <w:b/>
          <w:color w:val="404040" w:themeColor="text1" w:themeTint="BF"/>
          <w:sz w:val="20"/>
          <w:szCs w:val="20"/>
          <w:lang w:val="es-MX"/>
        </w:rPr>
        <w:t>,</w:t>
      </w:r>
      <w:r w:rsidR="00CC379C" w:rsidRPr="00A844D5">
        <w:rPr>
          <w:b/>
          <w:color w:val="404040" w:themeColor="text1" w:themeTint="BF"/>
          <w:sz w:val="20"/>
          <w:szCs w:val="20"/>
          <w:lang w:val="es-MX"/>
        </w:rPr>
        <w:t xml:space="preserve"> como los adultos mayores de 60 años y personas con enfermedades crónicas o inmunocompromiso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. </w:t>
      </w:r>
      <w:hyperlink r:id="rId8" w:history="1">
        <w:r w:rsidRPr="00E1378C">
          <w:rPr>
            <w:rStyle w:val="Hipervnculo"/>
            <w:color w:val="0000CC"/>
            <w:sz w:val="20"/>
            <w:szCs w:val="20"/>
            <w:lang w:val="es-MX"/>
          </w:rPr>
          <w:t>En los Estados Unidos tambié</w:t>
        </w:r>
        <w:r w:rsidR="00CC379C" w:rsidRPr="00E1378C">
          <w:rPr>
            <w:rStyle w:val="Hipervnculo"/>
            <w:color w:val="0000CC"/>
            <w:sz w:val="20"/>
            <w:szCs w:val="20"/>
            <w:lang w:val="es-MX"/>
          </w:rPr>
          <w:t>n se ve cómo afecta al grupo entre los 20 y los 50 años</w:t>
        </w:r>
      </w:hyperlink>
      <w:r w:rsidR="00CC379C" w:rsidRPr="00E1378C">
        <w:rPr>
          <w:color w:val="404040" w:themeColor="text1" w:themeTint="BF"/>
          <w:sz w:val="20"/>
          <w:szCs w:val="20"/>
          <w:lang w:val="es-MX"/>
        </w:rPr>
        <w:t xml:space="preserve"> (1 de cada 5 hospitalizados)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. Es indispensable mantener 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>las medidas de higiene</w:t>
      </w:r>
      <w:r w:rsidR="00CC379C" w:rsidRPr="00E1378C">
        <w:rPr>
          <w:color w:val="404040" w:themeColor="text1" w:themeTint="BF"/>
          <w:sz w:val="20"/>
          <w:szCs w:val="20"/>
          <w:lang w:val="es-MX"/>
        </w:rPr>
        <w:t xml:space="preserve">, </w:t>
      </w:r>
      <w:r w:rsidR="001451EB" w:rsidRPr="00E1378C">
        <w:rPr>
          <w:color w:val="404040" w:themeColor="text1" w:themeTint="BF"/>
          <w:sz w:val="20"/>
          <w:szCs w:val="20"/>
          <w:lang w:val="es-MX"/>
        </w:rPr>
        <w:t>preven</w:t>
      </w:r>
      <w:r w:rsidR="00CC379C" w:rsidRPr="00E1378C">
        <w:rPr>
          <w:color w:val="404040" w:themeColor="text1" w:themeTint="BF"/>
          <w:sz w:val="20"/>
          <w:szCs w:val="20"/>
          <w:lang w:val="es-MX"/>
        </w:rPr>
        <w:t>ción y aislamiento o cuarentena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>.</w:t>
      </w:r>
    </w:p>
    <w:p w:rsidR="00887183" w:rsidRPr="00E1378C" w:rsidRDefault="00887183" w:rsidP="00887183">
      <w:pPr>
        <w:spacing w:after="0" w:line="240" w:lineRule="auto"/>
        <w:rPr>
          <w:color w:val="404040" w:themeColor="text1" w:themeTint="BF"/>
          <w:sz w:val="10"/>
          <w:szCs w:val="10"/>
          <w:lang w:val="es-MX"/>
        </w:rPr>
      </w:pPr>
    </w:p>
    <w:p w:rsidR="00CA7650" w:rsidRPr="00E1378C" w:rsidRDefault="00CA7650" w:rsidP="003B62B7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>Qué significa “aplanar la curva de contagio”: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 como la enfermedad es muy contagiosa</w:t>
      </w:r>
      <w:r w:rsidR="000B4085" w:rsidRPr="00E1378C">
        <w:rPr>
          <w:color w:val="404040" w:themeColor="text1" w:themeTint="BF"/>
          <w:sz w:val="20"/>
          <w:szCs w:val="20"/>
          <w:lang w:val="es-MX"/>
        </w:rPr>
        <w:t>,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 se estima que la mayor parte de la población mundial la adquirirá</w:t>
      </w:r>
      <w:r w:rsidR="008129D1" w:rsidRPr="00E1378C">
        <w:rPr>
          <w:color w:val="404040" w:themeColor="text1" w:themeTint="BF"/>
          <w:sz w:val="20"/>
          <w:szCs w:val="20"/>
          <w:lang w:val="es-MX"/>
        </w:rPr>
        <w:t>. C</w:t>
      </w:r>
      <w:r w:rsidRPr="00E1378C">
        <w:rPr>
          <w:color w:val="404040" w:themeColor="text1" w:themeTint="BF"/>
          <w:sz w:val="20"/>
          <w:szCs w:val="20"/>
          <w:lang w:val="es-MX"/>
        </w:rPr>
        <w:t>on las medidas de cuarentena y distanciamiento social se busca que los contagios no se den de manera masiv</w:t>
      </w:r>
      <w:r w:rsidR="008129D1" w:rsidRPr="00E1378C">
        <w:rPr>
          <w:color w:val="404040" w:themeColor="text1" w:themeTint="BF"/>
          <w:sz w:val="20"/>
          <w:szCs w:val="20"/>
          <w:lang w:val="es-MX"/>
        </w:rPr>
        <w:t>a,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 de modo que los sistemas sanitarios puedan responder adecuadamente a la demanda.</w:t>
      </w:r>
    </w:p>
    <w:p w:rsidR="003B62B7" w:rsidRPr="00E1378C" w:rsidRDefault="003B62B7" w:rsidP="00887183">
      <w:pPr>
        <w:spacing w:after="0" w:line="240" w:lineRule="auto"/>
        <w:rPr>
          <w:color w:val="404040" w:themeColor="text1" w:themeTint="BF"/>
          <w:sz w:val="10"/>
          <w:szCs w:val="10"/>
          <w:lang w:val="es-MX"/>
        </w:rPr>
      </w:pPr>
    </w:p>
    <w:p w:rsidR="003B62B7" w:rsidRPr="00E1378C" w:rsidRDefault="003B62B7" w:rsidP="00E1378C">
      <w:pPr>
        <w:spacing w:after="0" w:line="240" w:lineRule="auto"/>
        <w:rPr>
          <w:color w:val="404040" w:themeColor="text1" w:themeTint="BF"/>
          <w:sz w:val="20"/>
          <w:szCs w:val="20"/>
          <w:u w:val="single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u w:val="single"/>
          <w:lang w:val="es-MX"/>
        </w:rPr>
        <w:t>Medidas de prevención</w:t>
      </w:r>
      <w:r w:rsidRPr="00E1378C">
        <w:rPr>
          <w:color w:val="404040" w:themeColor="text1" w:themeTint="BF"/>
          <w:sz w:val="20"/>
          <w:szCs w:val="20"/>
          <w:u w:val="single"/>
          <w:lang w:val="es-MX"/>
        </w:rPr>
        <w:t>:</w:t>
      </w:r>
    </w:p>
    <w:p w:rsidR="003B62B7" w:rsidRPr="00E1378C" w:rsidRDefault="003B62B7" w:rsidP="003B62B7">
      <w:pPr>
        <w:pStyle w:val="Prrafodelista"/>
        <w:spacing w:after="0" w:line="240" w:lineRule="auto"/>
        <w:rPr>
          <w:color w:val="404040" w:themeColor="text1" w:themeTint="BF"/>
          <w:sz w:val="10"/>
          <w:szCs w:val="10"/>
          <w:lang w:val="es-MX"/>
        </w:rPr>
      </w:pPr>
    </w:p>
    <w:p w:rsidR="001451EB" w:rsidRPr="00E1378C" w:rsidRDefault="0015380F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>L</w:t>
      </w:r>
      <w:r w:rsidR="003B62B7" w:rsidRPr="00E1378C">
        <w:rPr>
          <w:b/>
          <w:color w:val="404040" w:themeColor="text1" w:themeTint="BF"/>
          <w:sz w:val="20"/>
          <w:szCs w:val="20"/>
          <w:lang w:val="es-MX"/>
        </w:rPr>
        <w:t>ava</w:t>
      </w:r>
      <w:r w:rsidR="001451EB" w:rsidRPr="00E1378C">
        <w:rPr>
          <w:b/>
          <w:color w:val="404040" w:themeColor="text1" w:themeTint="BF"/>
          <w:sz w:val="20"/>
          <w:szCs w:val="20"/>
          <w:lang w:val="es-MX"/>
        </w:rPr>
        <w:t xml:space="preserve">r las </w:t>
      </w:r>
      <w:r w:rsidR="003B62B7" w:rsidRPr="00E1378C">
        <w:rPr>
          <w:b/>
          <w:color w:val="404040" w:themeColor="text1" w:themeTint="BF"/>
          <w:sz w:val="20"/>
          <w:szCs w:val="20"/>
          <w:lang w:val="es-MX"/>
        </w:rPr>
        <w:t xml:space="preserve">manos </w:t>
      </w:r>
      <w:r w:rsidR="001451EB" w:rsidRPr="00E1378C">
        <w:rPr>
          <w:b/>
          <w:color w:val="404040" w:themeColor="text1" w:themeTint="BF"/>
          <w:sz w:val="20"/>
          <w:szCs w:val="20"/>
          <w:lang w:val="es-MX"/>
        </w:rPr>
        <w:t>de modo frecuen</w:t>
      </w:r>
      <w:r w:rsidR="001451EB" w:rsidRPr="00A844D5">
        <w:rPr>
          <w:b/>
          <w:color w:val="404040" w:themeColor="text1" w:themeTint="BF"/>
          <w:sz w:val="20"/>
          <w:szCs w:val="20"/>
          <w:lang w:val="es-MX"/>
        </w:rPr>
        <w:t>te</w:t>
      </w:r>
      <w:r w:rsidR="001451EB" w:rsidRPr="00E1378C">
        <w:rPr>
          <w:color w:val="404040" w:themeColor="text1" w:themeTint="BF"/>
          <w:sz w:val="20"/>
          <w:szCs w:val="20"/>
          <w:lang w:val="es-MX"/>
        </w:rPr>
        <w:t xml:space="preserve"> 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 xml:space="preserve">con agua y jabón o con </w:t>
      </w:r>
      <w:r w:rsidR="001451EB" w:rsidRPr="00E1378C">
        <w:rPr>
          <w:color w:val="404040" w:themeColor="text1" w:themeTint="BF"/>
          <w:sz w:val="20"/>
          <w:szCs w:val="20"/>
          <w:lang w:val="es-MX"/>
        </w:rPr>
        <w:t>alcohol en gel.</w:t>
      </w:r>
    </w:p>
    <w:p w:rsidR="001451EB" w:rsidRPr="00E1378C" w:rsidRDefault="001451EB" w:rsidP="001451EB">
      <w:pPr>
        <w:pStyle w:val="Prrafodelista"/>
        <w:spacing w:after="0" w:line="240" w:lineRule="auto"/>
        <w:rPr>
          <w:color w:val="404040" w:themeColor="text1" w:themeTint="BF"/>
          <w:sz w:val="10"/>
          <w:szCs w:val="10"/>
          <w:lang w:val="es-MX"/>
        </w:rPr>
      </w:pPr>
    </w:p>
    <w:p w:rsidR="0015380F" w:rsidRPr="00E1378C" w:rsidRDefault="001451EB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>Desinfectar superficies y utensili</w:t>
      </w:r>
      <w:r w:rsidRPr="00A844D5">
        <w:rPr>
          <w:b/>
          <w:color w:val="404040" w:themeColor="text1" w:themeTint="BF"/>
          <w:sz w:val="20"/>
          <w:szCs w:val="20"/>
          <w:lang w:val="es-MX"/>
        </w:rPr>
        <w:t>os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 con una dilución de lavandina (4 cucharaditas de té en un litro de agua) o con alcohol etílico d</w:t>
      </w:r>
      <w:r w:rsidR="00CC379C" w:rsidRPr="00E1378C">
        <w:rPr>
          <w:color w:val="404040" w:themeColor="text1" w:themeTint="BF"/>
          <w:sz w:val="20"/>
          <w:szCs w:val="20"/>
          <w:lang w:val="es-MX"/>
        </w:rPr>
        <w:t>i</w:t>
      </w:r>
      <w:r w:rsidRPr="00E1378C">
        <w:rPr>
          <w:color w:val="404040" w:themeColor="text1" w:themeTint="BF"/>
          <w:sz w:val="20"/>
          <w:szCs w:val="20"/>
          <w:lang w:val="es-MX"/>
        </w:rPr>
        <w:t>luido al 70% (tres partes de alcohol y una de agua)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 xml:space="preserve">. </w:t>
      </w:r>
    </w:p>
    <w:p w:rsidR="00B97662" w:rsidRPr="00E1378C" w:rsidRDefault="00B97662" w:rsidP="00B97662">
      <w:pPr>
        <w:pStyle w:val="Prrafodelista"/>
        <w:spacing w:after="0" w:line="240" w:lineRule="auto"/>
        <w:rPr>
          <w:color w:val="404040" w:themeColor="text1" w:themeTint="BF"/>
          <w:sz w:val="10"/>
          <w:szCs w:val="10"/>
          <w:lang w:val="es-MX"/>
        </w:rPr>
      </w:pPr>
    </w:p>
    <w:p w:rsidR="0015380F" w:rsidRPr="00E1378C" w:rsidRDefault="0015380F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>Al toser o estornudar, c</w:t>
      </w:r>
      <w:r w:rsidR="003B62B7" w:rsidRPr="00E1378C">
        <w:rPr>
          <w:b/>
          <w:color w:val="404040" w:themeColor="text1" w:themeTint="BF"/>
          <w:sz w:val="20"/>
          <w:szCs w:val="20"/>
          <w:lang w:val="es-MX"/>
        </w:rPr>
        <w:t xml:space="preserve">ubrir </w:t>
      </w:r>
      <w:r w:rsidRPr="00E1378C">
        <w:rPr>
          <w:b/>
          <w:color w:val="404040" w:themeColor="text1" w:themeTint="BF"/>
          <w:sz w:val="20"/>
          <w:szCs w:val="20"/>
          <w:lang w:val="es-MX"/>
        </w:rPr>
        <w:t>la boca y la nariz con el codo flexionado o con un pañuelo</w:t>
      </w:r>
      <w:r w:rsidR="003B62B7" w:rsidRPr="00E1378C">
        <w:rPr>
          <w:b/>
          <w:color w:val="404040" w:themeColor="text1" w:themeTint="BF"/>
          <w:sz w:val="20"/>
          <w:szCs w:val="20"/>
          <w:lang w:val="es-MX"/>
        </w:rPr>
        <w:t xml:space="preserve"> descartable</w:t>
      </w:r>
      <w:r w:rsidR="00CA7650" w:rsidRPr="00E1378C">
        <w:rPr>
          <w:color w:val="404040" w:themeColor="text1" w:themeTint="BF"/>
          <w:sz w:val="20"/>
          <w:szCs w:val="20"/>
          <w:lang w:val="es-MX"/>
        </w:rPr>
        <w:t>. L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>uego de su uso</w:t>
      </w:r>
      <w:r w:rsidR="00CA7650" w:rsidRPr="00E1378C">
        <w:rPr>
          <w:color w:val="404040" w:themeColor="text1" w:themeTint="BF"/>
          <w:sz w:val="20"/>
          <w:szCs w:val="20"/>
          <w:lang w:val="es-MX"/>
        </w:rPr>
        <w:t>,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 xml:space="preserve"> </w:t>
      </w:r>
      <w:r w:rsidRPr="00E1378C">
        <w:rPr>
          <w:color w:val="404040" w:themeColor="text1" w:themeTint="BF"/>
          <w:sz w:val="20"/>
          <w:szCs w:val="20"/>
          <w:lang w:val="es-MX"/>
        </w:rPr>
        <w:t>tire el pañuelo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 xml:space="preserve"> </w:t>
      </w:r>
      <w:r w:rsidRPr="00E1378C">
        <w:rPr>
          <w:color w:val="404040" w:themeColor="text1" w:themeTint="BF"/>
          <w:sz w:val="20"/>
          <w:szCs w:val="20"/>
          <w:lang w:val="es-MX"/>
        </w:rPr>
        <w:t>inmediat</w:t>
      </w:r>
      <w:r w:rsidR="00CA7650" w:rsidRPr="00E1378C">
        <w:rPr>
          <w:color w:val="404040" w:themeColor="text1" w:themeTint="BF"/>
          <w:sz w:val="20"/>
          <w:szCs w:val="20"/>
          <w:lang w:val="es-MX"/>
        </w:rPr>
        <w:t xml:space="preserve">amente 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y lávese las manos con 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>agua y jabón o alcohol en gel</w:t>
      </w:r>
      <w:r w:rsidRPr="00E1378C">
        <w:rPr>
          <w:color w:val="404040" w:themeColor="text1" w:themeTint="BF"/>
          <w:sz w:val="20"/>
          <w:szCs w:val="20"/>
          <w:lang w:val="es-MX"/>
        </w:rPr>
        <w:t>.</w:t>
      </w:r>
    </w:p>
    <w:p w:rsidR="00B97662" w:rsidRPr="00E1378C" w:rsidRDefault="00B97662" w:rsidP="00B97662">
      <w:pPr>
        <w:pStyle w:val="Prrafodelista"/>
        <w:rPr>
          <w:color w:val="404040" w:themeColor="text1" w:themeTint="BF"/>
          <w:sz w:val="10"/>
          <w:szCs w:val="10"/>
          <w:lang w:val="es-MX"/>
        </w:rPr>
      </w:pPr>
    </w:p>
    <w:p w:rsidR="003B62B7" w:rsidRPr="00E1378C" w:rsidRDefault="0015380F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>Manten</w:t>
      </w:r>
      <w:r w:rsidR="003B62B7" w:rsidRPr="00E1378C">
        <w:rPr>
          <w:b/>
          <w:color w:val="404040" w:themeColor="text1" w:themeTint="BF"/>
          <w:sz w:val="20"/>
          <w:szCs w:val="20"/>
          <w:lang w:val="es-MX"/>
        </w:rPr>
        <w:t xml:space="preserve">er </w:t>
      </w:r>
      <w:r w:rsidRPr="00E1378C">
        <w:rPr>
          <w:b/>
          <w:color w:val="404040" w:themeColor="text1" w:themeTint="BF"/>
          <w:sz w:val="20"/>
          <w:szCs w:val="20"/>
          <w:lang w:val="es-MX"/>
        </w:rPr>
        <w:t>el distanciamiento social</w:t>
      </w:r>
      <w:r w:rsidR="003B62B7" w:rsidRPr="00E1378C">
        <w:rPr>
          <w:b/>
          <w:color w:val="404040" w:themeColor="text1" w:themeTint="BF"/>
          <w:sz w:val="20"/>
          <w:szCs w:val="20"/>
          <w:lang w:val="es-MX"/>
        </w:rPr>
        <w:t xml:space="preserve">  de </w:t>
      </w:r>
      <w:r w:rsidRPr="00E1378C">
        <w:rPr>
          <w:b/>
          <w:color w:val="404040" w:themeColor="text1" w:themeTint="BF"/>
          <w:sz w:val="20"/>
          <w:szCs w:val="20"/>
          <w:lang w:val="es-MX"/>
        </w:rPr>
        <w:t xml:space="preserve">al menos 1 metro </w:t>
      </w:r>
      <w:r w:rsidR="003B62B7" w:rsidRPr="00E1378C">
        <w:rPr>
          <w:b/>
          <w:color w:val="404040" w:themeColor="text1" w:themeTint="BF"/>
          <w:sz w:val="20"/>
          <w:szCs w:val="20"/>
          <w:lang w:val="es-MX"/>
        </w:rPr>
        <w:t>con otras personas</w:t>
      </w:r>
      <w:r w:rsidR="003B62B7" w:rsidRPr="00E1378C">
        <w:rPr>
          <w:color w:val="404040" w:themeColor="text1" w:themeTint="BF"/>
          <w:sz w:val="20"/>
          <w:szCs w:val="20"/>
          <w:lang w:val="es-MX"/>
        </w:rPr>
        <w:t xml:space="preserve"> para evitar la inhalación de gotas con virus que pueden expulsar personas infectadas al toser o estornudar.</w:t>
      </w:r>
      <w:r w:rsidR="00CC379C" w:rsidRPr="00E1378C">
        <w:rPr>
          <w:color w:val="404040" w:themeColor="text1" w:themeTint="BF"/>
          <w:sz w:val="20"/>
          <w:szCs w:val="20"/>
          <w:lang w:val="es-MX"/>
        </w:rPr>
        <w:t xml:space="preserve"> Mantener el aislamiento a cua</w:t>
      </w:r>
      <w:r w:rsidR="008129D1" w:rsidRPr="00E1378C">
        <w:rPr>
          <w:color w:val="404040" w:themeColor="text1" w:themeTint="BF"/>
          <w:sz w:val="20"/>
          <w:szCs w:val="20"/>
          <w:lang w:val="es-MX"/>
        </w:rPr>
        <w:t>rentena obligatoria.</w:t>
      </w:r>
    </w:p>
    <w:p w:rsidR="00B97662" w:rsidRPr="00E1378C" w:rsidRDefault="00B97662" w:rsidP="00B97662">
      <w:pPr>
        <w:pStyle w:val="Prrafodelista"/>
        <w:rPr>
          <w:color w:val="404040" w:themeColor="text1" w:themeTint="BF"/>
          <w:sz w:val="10"/>
          <w:szCs w:val="10"/>
          <w:lang w:val="es-MX"/>
        </w:rPr>
      </w:pPr>
    </w:p>
    <w:p w:rsidR="003B62B7" w:rsidRPr="00E1378C" w:rsidRDefault="003B62B7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 xml:space="preserve">Evitar </w:t>
      </w:r>
      <w:r w:rsidR="0015380F" w:rsidRPr="00E1378C">
        <w:rPr>
          <w:b/>
          <w:color w:val="404040" w:themeColor="text1" w:themeTint="BF"/>
          <w:sz w:val="20"/>
          <w:szCs w:val="20"/>
          <w:lang w:val="es-MX"/>
        </w:rPr>
        <w:t>tocarse los ojos, la nariz y la boc</w:t>
      </w:r>
      <w:r w:rsidR="0015380F" w:rsidRPr="00A844D5">
        <w:rPr>
          <w:b/>
          <w:color w:val="404040" w:themeColor="text1" w:themeTint="BF"/>
          <w:sz w:val="20"/>
          <w:szCs w:val="20"/>
          <w:lang w:val="es-MX"/>
        </w:rPr>
        <w:t>a</w:t>
      </w:r>
      <w:r w:rsidRPr="00E1378C">
        <w:rPr>
          <w:color w:val="404040" w:themeColor="text1" w:themeTint="BF"/>
          <w:sz w:val="20"/>
          <w:szCs w:val="20"/>
          <w:lang w:val="es-MX"/>
        </w:rPr>
        <w:t>, las manos tocan superficies que pueden estar contaminadas.</w:t>
      </w:r>
    </w:p>
    <w:p w:rsidR="00B97662" w:rsidRPr="00E1378C" w:rsidRDefault="00B97662" w:rsidP="00B97662">
      <w:pPr>
        <w:pStyle w:val="Prrafodelista"/>
        <w:rPr>
          <w:color w:val="404040" w:themeColor="text1" w:themeTint="BF"/>
          <w:sz w:val="10"/>
          <w:szCs w:val="10"/>
          <w:lang w:val="es-MX"/>
        </w:rPr>
      </w:pPr>
    </w:p>
    <w:p w:rsidR="00B97662" w:rsidRPr="00E1378C" w:rsidRDefault="003B62B7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 xml:space="preserve">Solicitar atención médica a los teléfonos destinados a tal fin o de modo online ante síntomas: </w:t>
      </w:r>
      <w:r w:rsidR="0015380F" w:rsidRPr="00E1378C">
        <w:rPr>
          <w:b/>
          <w:color w:val="404040" w:themeColor="text1" w:themeTint="BF"/>
          <w:sz w:val="20"/>
          <w:szCs w:val="20"/>
          <w:lang w:val="es-MX"/>
        </w:rPr>
        <w:t>fiebre, tos</w:t>
      </w:r>
      <w:r w:rsidRPr="00E1378C">
        <w:rPr>
          <w:b/>
          <w:color w:val="404040" w:themeColor="text1" w:themeTint="BF"/>
          <w:sz w:val="20"/>
          <w:szCs w:val="20"/>
          <w:lang w:val="es-MX"/>
        </w:rPr>
        <w:t xml:space="preserve">, dolor de garganta, </w:t>
      </w:r>
      <w:r w:rsidR="0015380F" w:rsidRPr="00E1378C">
        <w:rPr>
          <w:b/>
          <w:color w:val="404040" w:themeColor="text1" w:themeTint="BF"/>
          <w:sz w:val="20"/>
          <w:szCs w:val="20"/>
          <w:lang w:val="es-MX"/>
        </w:rPr>
        <w:t>dificultad para respirar</w:t>
      </w:r>
      <w:r w:rsidRPr="00E1378C">
        <w:rPr>
          <w:color w:val="404040" w:themeColor="text1" w:themeTint="BF"/>
          <w:sz w:val="20"/>
          <w:szCs w:val="20"/>
          <w:lang w:val="es-MX"/>
        </w:rPr>
        <w:t>. Es importante no acudir de manera espontánea a guardias médicas</w:t>
      </w:r>
      <w:r w:rsidR="00B97662" w:rsidRPr="00E1378C">
        <w:rPr>
          <w:color w:val="404040" w:themeColor="text1" w:themeTint="BF"/>
          <w:sz w:val="20"/>
          <w:szCs w:val="20"/>
          <w:lang w:val="es-MX"/>
        </w:rPr>
        <w:t xml:space="preserve"> o centros de salud para que los sistemas sanitarios funcionen mejor y para evitar la diseminación y el contagio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. </w:t>
      </w:r>
    </w:p>
    <w:p w:rsidR="001451EB" w:rsidRPr="00E1378C" w:rsidRDefault="001451EB" w:rsidP="001451EB">
      <w:pPr>
        <w:pStyle w:val="Prrafodelista"/>
        <w:rPr>
          <w:color w:val="404040" w:themeColor="text1" w:themeTint="BF"/>
          <w:sz w:val="10"/>
          <w:szCs w:val="10"/>
          <w:lang w:val="es-MX"/>
        </w:rPr>
      </w:pPr>
    </w:p>
    <w:p w:rsidR="0015380F" w:rsidRPr="00E1378C" w:rsidRDefault="00B97662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>Seguir y acatar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 las medidas que establezcan las autoridades sanitarias </w:t>
      </w:r>
      <w:r w:rsidR="001451EB" w:rsidRPr="00E1378C">
        <w:rPr>
          <w:color w:val="404040" w:themeColor="text1" w:themeTint="BF"/>
          <w:sz w:val="20"/>
          <w:szCs w:val="20"/>
          <w:lang w:val="es-MX"/>
        </w:rPr>
        <w:t xml:space="preserve">y gubernamentales 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de cada país. </w:t>
      </w:r>
    </w:p>
    <w:p w:rsidR="001451EB" w:rsidRPr="00E1378C" w:rsidRDefault="001451EB" w:rsidP="001451EB">
      <w:pPr>
        <w:pStyle w:val="Prrafodelista"/>
        <w:rPr>
          <w:color w:val="404040" w:themeColor="text1" w:themeTint="BF"/>
          <w:sz w:val="10"/>
          <w:szCs w:val="10"/>
          <w:lang w:val="es-MX"/>
        </w:rPr>
      </w:pPr>
    </w:p>
    <w:p w:rsidR="0015380F" w:rsidRPr="00E1378C" w:rsidRDefault="00B97662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 xml:space="preserve">Recordar que el uso de barbijo / mascarilla solo está indicado para personas </w:t>
      </w:r>
      <w:r w:rsidR="00CA7650" w:rsidRPr="00E1378C">
        <w:rPr>
          <w:b/>
          <w:color w:val="404040" w:themeColor="text1" w:themeTint="BF"/>
          <w:sz w:val="20"/>
          <w:szCs w:val="20"/>
          <w:lang w:val="es-MX"/>
        </w:rPr>
        <w:t xml:space="preserve">con </w:t>
      </w:r>
      <w:r w:rsidRPr="00E1378C">
        <w:rPr>
          <w:b/>
          <w:color w:val="404040" w:themeColor="text1" w:themeTint="BF"/>
          <w:sz w:val="20"/>
          <w:szCs w:val="20"/>
          <w:lang w:val="es-MX"/>
        </w:rPr>
        <w:t>síntomas y sus cuidadores</w:t>
      </w:r>
      <w:r w:rsidR="001451EB" w:rsidRPr="00E1378C">
        <w:rPr>
          <w:color w:val="404040" w:themeColor="text1" w:themeTint="BF"/>
          <w:sz w:val="20"/>
          <w:szCs w:val="20"/>
          <w:lang w:val="es-MX"/>
        </w:rPr>
        <w:t>, d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e requerir usarlo es </w:t>
      </w:r>
      <w:hyperlink r:id="rId9" w:history="1">
        <w:r w:rsidRPr="00E1378C">
          <w:rPr>
            <w:rStyle w:val="Hipervnculo"/>
            <w:color w:val="0000CC"/>
            <w:sz w:val="20"/>
            <w:szCs w:val="20"/>
            <w:lang w:val="es-MX"/>
          </w:rPr>
          <w:t>importante saber cómo</w:t>
        </w:r>
      </w:hyperlink>
      <w:r w:rsidRPr="00E1378C">
        <w:rPr>
          <w:color w:val="404040" w:themeColor="text1" w:themeTint="BF"/>
          <w:sz w:val="20"/>
          <w:szCs w:val="20"/>
          <w:lang w:val="es-MX"/>
        </w:rPr>
        <w:t xml:space="preserve">. </w:t>
      </w:r>
      <w:r w:rsidR="00CA7650" w:rsidRPr="00E1378C">
        <w:rPr>
          <w:color w:val="404040" w:themeColor="text1" w:themeTint="BF"/>
          <w:sz w:val="20"/>
          <w:szCs w:val="20"/>
          <w:lang w:val="es-MX"/>
        </w:rPr>
        <w:t xml:space="preserve">Sobre el uso </w:t>
      </w:r>
      <w:r w:rsidRPr="00E1378C">
        <w:rPr>
          <w:color w:val="404040" w:themeColor="text1" w:themeTint="BF"/>
          <w:sz w:val="20"/>
          <w:szCs w:val="20"/>
          <w:lang w:val="es-MX"/>
        </w:rPr>
        <w:t>de guantes</w:t>
      </w:r>
      <w:r w:rsidR="00CA7650" w:rsidRPr="00E1378C">
        <w:rPr>
          <w:color w:val="404040" w:themeColor="text1" w:themeTint="BF"/>
          <w:sz w:val="20"/>
          <w:szCs w:val="20"/>
          <w:lang w:val="es-MX"/>
        </w:rPr>
        <w:t>:</w:t>
      </w:r>
      <w:r w:rsidR="001451EB" w:rsidRPr="00E1378C">
        <w:rPr>
          <w:color w:val="404040" w:themeColor="text1" w:themeTint="BF"/>
          <w:sz w:val="20"/>
          <w:szCs w:val="20"/>
          <w:lang w:val="es-MX"/>
        </w:rPr>
        <w:t xml:space="preserve"> el lavado de </w:t>
      </w:r>
      <w:r w:rsidR="0015380F" w:rsidRPr="00E1378C">
        <w:rPr>
          <w:color w:val="404040" w:themeColor="text1" w:themeTint="BF"/>
          <w:sz w:val="20"/>
          <w:szCs w:val="20"/>
          <w:lang w:val="es-MX"/>
        </w:rPr>
        <w:t>manos frecuen</w:t>
      </w:r>
      <w:r w:rsidR="001451EB" w:rsidRPr="00E1378C">
        <w:rPr>
          <w:color w:val="404040" w:themeColor="text1" w:themeTint="BF"/>
          <w:sz w:val="20"/>
          <w:szCs w:val="20"/>
          <w:lang w:val="es-MX"/>
        </w:rPr>
        <w:t>te</w:t>
      </w:r>
      <w:r w:rsidR="0015380F" w:rsidRPr="00E1378C">
        <w:rPr>
          <w:color w:val="404040" w:themeColor="text1" w:themeTint="BF"/>
          <w:sz w:val="20"/>
          <w:szCs w:val="20"/>
          <w:lang w:val="es-MX"/>
        </w:rPr>
        <w:t xml:space="preserve"> </w:t>
      </w:r>
      <w:r w:rsidRPr="00E1378C">
        <w:rPr>
          <w:color w:val="404040" w:themeColor="text1" w:themeTint="BF"/>
          <w:sz w:val="20"/>
          <w:szCs w:val="20"/>
          <w:lang w:val="es-MX"/>
        </w:rPr>
        <w:t>es una protección más efectiva</w:t>
      </w:r>
      <w:r w:rsidR="001451EB" w:rsidRPr="00E1378C">
        <w:rPr>
          <w:color w:val="404040" w:themeColor="text1" w:themeTint="BF"/>
          <w:sz w:val="20"/>
          <w:szCs w:val="20"/>
          <w:lang w:val="es-MX"/>
        </w:rPr>
        <w:t xml:space="preserve"> para la población ya que s</w:t>
      </w:r>
      <w:r w:rsidRPr="00E1378C">
        <w:rPr>
          <w:color w:val="404040" w:themeColor="text1" w:themeTint="BF"/>
          <w:sz w:val="20"/>
          <w:szCs w:val="20"/>
          <w:lang w:val="es-MX"/>
        </w:rPr>
        <w:t xml:space="preserve">i la persona se toca la cara mientras usa guantes, la </w:t>
      </w:r>
      <w:r w:rsidR="0015380F" w:rsidRPr="00E1378C">
        <w:rPr>
          <w:rFonts w:cs="Calibri"/>
          <w:color w:val="404040" w:themeColor="text1" w:themeTint="BF"/>
          <w:sz w:val="20"/>
          <w:szCs w:val="20"/>
          <w:lang w:val="es-MX"/>
        </w:rPr>
        <w:t>contaminación p</w:t>
      </w:r>
      <w:r w:rsidRPr="00E1378C">
        <w:rPr>
          <w:rFonts w:cs="Calibri"/>
          <w:color w:val="404040" w:themeColor="text1" w:themeTint="BF"/>
          <w:sz w:val="20"/>
          <w:szCs w:val="20"/>
          <w:lang w:val="es-MX"/>
        </w:rPr>
        <w:t xml:space="preserve">uede pasar del </w:t>
      </w:r>
      <w:r w:rsidR="0015380F" w:rsidRPr="00E1378C">
        <w:rPr>
          <w:rFonts w:cs="Calibri"/>
          <w:color w:val="404040" w:themeColor="text1" w:themeTint="BF"/>
          <w:sz w:val="20"/>
          <w:szCs w:val="20"/>
          <w:lang w:val="es-MX"/>
        </w:rPr>
        <w:t xml:space="preserve">guante a la cara y </w:t>
      </w:r>
      <w:r w:rsidR="0015380F" w:rsidRPr="00E1378C">
        <w:rPr>
          <w:rFonts w:ascii="Arial" w:hAnsi="Arial" w:cs="Arial"/>
          <w:color w:val="404040" w:themeColor="text1" w:themeTint="BF"/>
          <w:sz w:val="20"/>
          <w:szCs w:val="20"/>
          <w:lang w:val="es-MX"/>
        </w:rPr>
        <w:t>‎</w:t>
      </w:r>
      <w:r w:rsidR="0015380F" w:rsidRPr="00E1378C">
        <w:rPr>
          <w:rFonts w:cs="Calibri"/>
          <w:color w:val="404040" w:themeColor="text1" w:themeTint="BF"/>
          <w:sz w:val="20"/>
          <w:szCs w:val="20"/>
          <w:lang w:val="es-MX"/>
        </w:rPr>
        <w:t>causar la infección.</w:t>
      </w:r>
      <w:r w:rsidR="0015380F" w:rsidRPr="00E1378C">
        <w:rPr>
          <w:rFonts w:ascii="Arial" w:hAnsi="Arial" w:cs="Arial"/>
          <w:color w:val="404040" w:themeColor="text1" w:themeTint="BF"/>
          <w:sz w:val="20"/>
          <w:szCs w:val="20"/>
          <w:lang w:val="es-MX"/>
        </w:rPr>
        <w:t>‎</w:t>
      </w:r>
    </w:p>
    <w:p w:rsidR="00300413" w:rsidRPr="00E1378C" w:rsidRDefault="00300413" w:rsidP="00300413">
      <w:pPr>
        <w:pStyle w:val="Prrafodelista"/>
        <w:rPr>
          <w:color w:val="404040" w:themeColor="text1" w:themeTint="BF"/>
          <w:sz w:val="10"/>
          <w:szCs w:val="10"/>
          <w:lang w:val="es-MX"/>
        </w:rPr>
      </w:pPr>
    </w:p>
    <w:p w:rsidR="00300413" w:rsidRPr="00E1378C" w:rsidRDefault="00300413" w:rsidP="00B97662">
      <w:pPr>
        <w:pStyle w:val="Prrafodelista"/>
        <w:numPr>
          <w:ilvl w:val="0"/>
          <w:numId w:val="4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b/>
          <w:color w:val="404040" w:themeColor="text1" w:themeTint="BF"/>
          <w:sz w:val="20"/>
          <w:szCs w:val="20"/>
          <w:lang w:val="es-MX"/>
        </w:rPr>
        <w:t xml:space="preserve">Si bien se recomienda la vacunación antigripal y antineumocócica para grupos de riesgo, cada país implementa protocolos para llevar adelante la vacunación. Sigamos las </w:t>
      </w:r>
      <w:r w:rsidR="00774FFE" w:rsidRPr="00E1378C">
        <w:rPr>
          <w:b/>
          <w:color w:val="404040" w:themeColor="text1" w:themeTint="BF"/>
          <w:sz w:val="20"/>
          <w:szCs w:val="20"/>
          <w:lang w:val="es-MX"/>
        </w:rPr>
        <w:t xml:space="preserve">indicaciones </w:t>
      </w:r>
      <w:r w:rsidRPr="00E1378C">
        <w:rPr>
          <w:b/>
          <w:color w:val="404040" w:themeColor="text1" w:themeTint="BF"/>
          <w:sz w:val="20"/>
          <w:szCs w:val="20"/>
          <w:lang w:val="es-MX"/>
        </w:rPr>
        <w:t>nacionales.</w:t>
      </w:r>
    </w:p>
    <w:p w:rsidR="00300413" w:rsidRPr="00E1378C" w:rsidRDefault="00300413" w:rsidP="00B97662">
      <w:p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</w:p>
    <w:p w:rsidR="00B97662" w:rsidRPr="00E1378C" w:rsidRDefault="00EC3395" w:rsidP="00B97662">
      <w:pPr>
        <w:spacing w:after="0" w:line="240" w:lineRule="auto"/>
        <w:rPr>
          <w:b/>
          <w:color w:val="404040" w:themeColor="text1" w:themeTint="BF"/>
          <w:sz w:val="20"/>
          <w:szCs w:val="20"/>
          <w:u w:val="single"/>
          <w:lang w:val="es-MX"/>
        </w:rPr>
      </w:pPr>
      <w:r>
        <w:rPr>
          <w:b/>
          <w:color w:val="404040" w:themeColor="text1" w:themeTint="BF"/>
          <w:sz w:val="20"/>
          <w:szCs w:val="20"/>
          <w:u w:val="single"/>
          <w:lang w:val="es-MX"/>
        </w:rPr>
        <w:t>I</w:t>
      </w:r>
      <w:r w:rsidR="00774FFE" w:rsidRPr="00E1378C">
        <w:rPr>
          <w:b/>
          <w:color w:val="404040" w:themeColor="text1" w:themeTint="BF"/>
          <w:sz w:val="20"/>
          <w:szCs w:val="20"/>
          <w:u w:val="single"/>
          <w:lang w:val="es-MX"/>
        </w:rPr>
        <w:t xml:space="preserve">nformación confiable en el sitio web de </w:t>
      </w:r>
      <w:r w:rsidR="00B97662" w:rsidRPr="00E1378C">
        <w:rPr>
          <w:b/>
          <w:color w:val="404040" w:themeColor="text1" w:themeTint="BF"/>
          <w:sz w:val="20"/>
          <w:szCs w:val="20"/>
          <w:u w:val="single"/>
          <w:lang w:val="es-MX"/>
        </w:rPr>
        <w:t>FUNCEI</w:t>
      </w:r>
      <w:r w:rsidR="00300413" w:rsidRPr="00E1378C">
        <w:rPr>
          <w:b/>
          <w:color w:val="404040" w:themeColor="text1" w:themeTint="BF"/>
          <w:sz w:val="20"/>
          <w:szCs w:val="20"/>
          <w:u w:val="single"/>
          <w:lang w:val="es-MX"/>
        </w:rPr>
        <w:t>:</w:t>
      </w:r>
    </w:p>
    <w:p w:rsidR="00E1378C" w:rsidRPr="00E1378C" w:rsidRDefault="00B97662" w:rsidP="00E1378C">
      <w:pPr>
        <w:pStyle w:val="Prrafodelista"/>
        <w:numPr>
          <w:ilvl w:val="0"/>
          <w:numId w:val="6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color w:val="404040" w:themeColor="text1" w:themeTint="BF"/>
          <w:sz w:val="20"/>
          <w:szCs w:val="20"/>
          <w:lang w:val="es-MX"/>
        </w:rPr>
        <w:t>#</w:t>
      </w:r>
      <w:proofErr w:type="spellStart"/>
      <w:r w:rsidRPr="00E1378C">
        <w:rPr>
          <w:color w:val="404040" w:themeColor="text1" w:themeTint="BF"/>
          <w:sz w:val="20"/>
          <w:szCs w:val="20"/>
          <w:lang w:val="es-MX"/>
        </w:rPr>
        <w:t>FunceiResponde</w:t>
      </w:r>
      <w:proofErr w:type="spellEnd"/>
      <w:r w:rsidRPr="00E1378C">
        <w:rPr>
          <w:color w:val="404040" w:themeColor="text1" w:themeTint="BF"/>
          <w:sz w:val="20"/>
          <w:szCs w:val="20"/>
          <w:lang w:val="es-MX"/>
        </w:rPr>
        <w:t xml:space="preserve"> </w:t>
      </w:r>
      <w:hyperlink r:id="rId10" w:history="1">
        <w:r w:rsidRPr="00E1378C">
          <w:rPr>
            <w:rStyle w:val="Hipervnculo"/>
            <w:color w:val="0000CC"/>
            <w:sz w:val="20"/>
            <w:szCs w:val="20"/>
            <w:lang w:val="es-MX"/>
          </w:rPr>
          <w:t>Recursos para comunidad</w:t>
        </w:r>
      </w:hyperlink>
    </w:p>
    <w:p w:rsidR="00B97662" w:rsidRPr="00E1378C" w:rsidRDefault="00B97662" w:rsidP="00E1378C">
      <w:pPr>
        <w:pStyle w:val="Prrafodelista"/>
        <w:numPr>
          <w:ilvl w:val="0"/>
          <w:numId w:val="6"/>
        </w:num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color w:val="404040" w:themeColor="text1" w:themeTint="BF"/>
          <w:sz w:val="20"/>
          <w:szCs w:val="20"/>
          <w:lang w:val="es-MX"/>
        </w:rPr>
        <w:t>#</w:t>
      </w:r>
      <w:proofErr w:type="spellStart"/>
      <w:r w:rsidRPr="00E1378C">
        <w:rPr>
          <w:color w:val="404040" w:themeColor="text1" w:themeTint="BF"/>
          <w:sz w:val="20"/>
          <w:szCs w:val="20"/>
          <w:lang w:val="es-MX"/>
        </w:rPr>
        <w:t>FunceiRespode</w:t>
      </w:r>
      <w:proofErr w:type="spellEnd"/>
      <w:r w:rsidRPr="00E1378C">
        <w:rPr>
          <w:color w:val="404040" w:themeColor="text1" w:themeTint="BF"/>
          <w:sz w:val="20"/>
          <w:szCs w:val="20"/>
          <w:lang w:val="es-MX"/>
        </w:rPr>
        <w:t xml:space="preserve"> </w:t>
      </w:r>
      <w:hyperlink r:id="rId11" w:history="1">
        <w:r w:rsidRPr="00E1378C">
          <w:rPr>
            <w:rStyle w:val="Hipervnculo"/>
            <w:color w:val="0000CC"/>
            <w:sz w:val="20"/>
            <w:szCs w:val="20"/>
            <w:lang w:val="es-MX"/>
          </w:rPr>
          <w:t>Recursos para profesionales de la salud</w:t>
        </w:r>
      </w:hyperlink>
    </w:p>
    <w:p w:rsidR="001451EB" w:rsidRPr="00E1378C" w:rsidRDefault="001451EB" w:rsidP="00B97662">
      <w:pPr>
        <w:spacing w:after="0" w:line="240" w:lineRule="auto"/>
        <w:rPr>
          <w:color w:val="404040" w:themeColor="text1" w:themeTint="BF"/>
          <w:sz w:val="20"/>
          <w:szCs w:val="20"/>
          <w:lang w:val="es-MX"/>
        </w:rPr>
      </w:pPr>
    </w:p>
    <w:p w:rsidR="00B97662" w:rsidRPr="00E1378C" w:rsidRDefault="00B97662" w:rsidP="00E1378C">
      <w:pPr>
        <w:spacing w:after="0" w:line="240" w:lineRule="auto"/>
        <w:jc w:val="right"/>
        <w:rPr>
          <w:color w:val="404040" w:themeColor="text1" w:themeTint="BF"/>
          <w:sz w:val="20"/>
          <w:szCs w:val="20"/>
          <w:lang w:val="es-MX"/>
        </w:rPr>
      </w:pPr>
      <w:r w:rsidRPr="00E1378C">
        <w:rPr>
          <w:color w:val="404040" w:themeColor="text1" w:themeTint="BF"/>
          <w:sz w:val="20"/>
          <w:szCs w:val="20"/>
          <w:lang w:val="es-MX"/>
        </w:rPr>
        <w:t>Dr. Daniel Stamboulian</w:t>
      </w:r>
      <w:r w:rsidR="00CC379C" w:rsidRPr="00E1378C">
        <w:rPr>
          <w:color w:val="404040" w:themeColor="text1" w:themeTint="BF"/>
          <w:sz w:val="20"/>
          <w:szCs w:val="20"/>
          <w:lang w:val="es-MX"/>
        </w:rPr>
        <w:t xml:space="preserve"> </w:t>
      </w:r>
      <w:r w:rsidRPr="00E1378C">
        <w:rPr>
          <w:color w:val="404040" w:themeColor="text1" w:themeTint="BF"/>
          <w:sz w:val="20"/>
          <w:szCs w:val="20"/>
          <w:lang w:val="es-MX"/>
        </w:rPr>
        <w:t>Presidente de FUNCEI</w:t>
      </w:r>
    </w:p>
    <w:sectPr w:rsidR="00B97662" w:rsidRPr="00E1378C" w:rsidSect="00A844D5">
      <w:headerReference w:type="default" r:id="rId12"/>
      <w:pgSz w:w="11907" w:h="16840" w:code="9"/>
      <w:pgMar w:top="1134" w:right="1134" w:bottom="1134" w:left="1134" w:header="709" w:footer="709" w:gutter="0"/>
      <w:pgBorders w:offsetFrom="page">
        <w:top w:val="single" w:sz="18" w:space="24" w:color="7F7F7F" w:themeColor="text1" w:themeTint="80"/>
        <w:left w:val="single" w:sz="18" w:space="24" w:color="7F7F7F" w:themeColor="text1" w:themeTint="80"/>
        <w:bottom w:val="single" w:sz="18" w:space="24" w:color="7F7F7F" w:themeColor="text1" w:themeTint="80"/>
        <w:right w:val="single" w:sz="18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27" w:rsidRDefault="00BB3327" w:rsidP="00E1378C">
      <w:pPr>
        <w:spacing w:after="0" w:line="240" w:lineRule="auto"/>
      </w:pPr>
      <w:r>
        <w:separator/>
      </w:r>
    </w:p>
  </w:endnote>
  <w:endnote w:type="continuationSeparator" w:id="0">
    <w:p w:rsidR="00BB3327" w:rsidRDefault="00BB3327" w:rsidP="00E1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27" w:rsidRDefault="00BB3327" w:rsidP="00E1378C">
      <w:pPr>
        <w:spacing w:after="0" w:line="240" w:lineRule="auto"/>
      </w:pPr>
      <w:r>
        <w:separator/>
      </w:r>
    </w:p>
  </w:footnote>
  <w:footnote w:type="continuationSeparator" w:id="0">
    <w:p w:rsidR="00BB3327" w:rsidRDefault="00BB3327" w:rsidP="00E1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8C" w:rsidRDefault="00E1378C" w:rsidP="00E1378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1303736" cy="489088"/>
          <wp:effectExtent l="19050" t="0" r="0" b="0"/>
          <wp:docPr id="1" name="0 Imagen" descr="Logo FUNCEI 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CEI ba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722" cy="49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C19"/>
    <w:multiLevelType w:val="hybridMultilevel"/>
    <w:tmpl w:val="E3D4CF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39BE"/>
    <w:multiLevelType w:val="hybridMultilevel"/>
    <w:tmpl w:val="E200BC30"/>
    <w:lvl w:ilvl="0" w:tplc="BFD4CD0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CF7393E"/>
    <w:multiLevelType w:val="hybridMultilevel"/>
    <w:tmpl w:val="94F4FF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75C62"/>
    <w:multiLevelType w:val="hybridMultilevel"/>
    <w:tmpl w:val="D7323070"/>
    <w:lvl w:ilvl="0" w:tplc="BFD4CD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E82B8F"/>
    <w:multiLevelType w:val="hybridMultilevel"/>
    <w:tmpl w:val="9CD4D8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93AEC"/>
    <w:multiLevelType w:val="hybridMultilevel"/>
    <w:tmpl w:val="4582053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4175E"/>
    <w:rsid w:val="000B4085"/>
    <w:rsid w:val="001451EB"/>
    <w:rsid w:val="0015380F"/>
    <w:rsid w:val="00213045"/>
    <w:rsid w:val="00300413"/>
    <w:rsid w:val="003B62B7"/>
    <w:rsid w:val="00486789"/>
    <w:rsid w:val="005C6285"/>
    <w:rsid w:val="00774FFE"/>
    <w:rsid w:val="007F525B"/>
    <w:rsid w:val="008129D1"/>
    <w:rsid w:val="008376EB"/>
    <w:rsid w:val="00887183"/>
    <w:rsid w:val="00892F11"/>
    <w:rsid w:val="00A844D5"/>
    <w:rsid w:val="00B4175E"/>
    <w:rsid w:val="00B97662"/>
    <w:rsid w:val="00BB3327"/>
    <w:rsid w:val="00C60E61"/>
    <w:rsid w:val="00CA7650"/>
    <w:rsid w:val="00CC379C"/>
    <w:rsid w:val="00E1378C"/>
    <w:rsid w:val="00EC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8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1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13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378C"/>
  </w:style>
  <w:style w:type="paragraph" w:styleId="Piedepgina">
    <w:name w:val="footer"/>
    <w:basedOn w:val="Normal"/>
    <w:link w:val="PiedepginaCar"/>
    <w:uiPriority w:val="99"/>
    <w:semiHidden/>
    <w:unhideWhenUsed/>
    <w:rsid w:val="00E13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378C"/>
  </w:style>
  <w:style w:type="paragraph" w:styleId="Textodeglobo">
    <w:name w:val="Balloon Text"/>
    <w:basedOn w:val="Normal"/>
    <w:link w:val="TextodegloboCar"/>
    <w:uiPriority w:val="99"/>
    <w:semiHidden/>
    <w:unhideWhenUsed/>
    <w:rsid w:val="00E1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mwr/volumes/69/wr/mm6912e2.htm?s_cid=mm6912e2_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cei.org.ar/Profesionales/Actualizaciones/Actualizaciones/77/coronavirus-recursos-para-profesionales-de-la-salud/5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uncei.org.ar/Profesionales/Campa%C3%B1as/Campa%C3%B1as%20de%20prevenci%C3%B3n%20/43/Coronavirus,-recursos-para-comunidad/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es/emergencies/diseases/novel-coronavirus-2019/advice-for-public/when-and-how-to-use-mask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06768-D04D-433F-9060-19ECE69B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2020-03-23T21:52:00Z</cp:lastPrinted>
  <dcterms:created xsi:type="dcterms:W3CDTF">2020-03-23T21:51:00Z</dcterms:created>
  <dcterms:modified xsi:type="dcterms:W3CDTF">2020-03-23T22:46:00Z</dcterms:modified>
</cp:coreProperties>
</file>